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82" w:rsidRDefault="00316182" w:rsidP="00316182">
      <w:pPr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316182" w:rsidRDefault="00316182" w:rsidP="00316182">
      <w:pPr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316182" w:rsidRDefault="00316182" w:rsidP="00316182">
      <w:pPr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豫科工〔2018〕2号</w:t>
      </w:r>
    </w:p>
    <w:p w:rsidR="00316182" w:rsidRDefault="00316182" w:rsidP="00316182">
      <w:pPr>
        <w:adjustRightInd w:val="0"/>
        <w:snapToGrid w:val="0"/>
        <w:spacing w:line="580" w:lineRule="exact"/>
        <w:rPr>
          <w:rFonts w:ascii="方正小标宋简体" w:eastAsia="方正小标宋简体" w:hAnsi="方正小标宋简体" w:hint="eastAsia"/>
          <w:bCs/>
          <w:spacing w:val="9"/>
          <w:kern w:val="0"/>
          <w:sz w:val="44"/>
          <w:szCs w:val="24"/>
        </w:rPr>
      </w:pPr>
    </w:p>
    <w:p w:rsidR="00316182" w:rsidRDefault="00316182" w:rsidP="00316182">
      <w:pPr>
        <w:adjustRightInd w:val="0"/>
        <w:snapToGrid w:val="0"/>
        <w:spacing w:line="58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pacing w:val="9"/>
          <w:kern w:val="0"/>
          <w:sz w:val="44"/>
          <w:szCs w:val="24"/>
        </w:rPr>
        <w:t>关于筹备组建文体俱乐部方案的通知</w:t>
      </w:r>
    </w:p>
    <w:p w:rsidR="00316182" w:rsidRDefault="00316182" w:rsidP="0031618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16182" w:rsidRDefault="00316182" w:rsidP="00316182">
      <w:pPr>
        <w:adjustRightInd w:val="0"/>
        <w:snapToGrid w:val="0"/>
        <w:spacing w:line="5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院属各单位工会：  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为丰富干部职工的业余文化生活，发挥各类文体活动在构建</w:t>
      </w:r>
      <w:proofErr w:type="gramStart"/>
      <w:r>
        <w:rPr>
          <w:rFonts w:ascii="仿宋" w:eastAsia="仿宋" w:hAnsi="仿宋" w:hint="eastAsia"/>
          <w:sz w:val="32"/>
          <w:szCs w:val="32"/>
        </w:rPr>
        <w:t>和谐单位</w:t>
      </w:r>
      <w:proofErr w:type="gramEnd"/>
      <w:r>
        <w:rPr>
          <w:rFonts w:ascii="仿宋" w:eastAsia="仿宋" w:hAnsi="仿宋" w:hint="eastAsia"/>
          <w:sz w:val="32"/>
          <w:szCs w:val="32"/>
        </w:rPr>
        <w:t>建设中的作用，组织开展丰富多彩的文体活动，加强交流，增进了解，愉悦身心，陶冶情操，强健体魄，提高素质，不断满足广大干部职工的文体活动需求，营造文明和谐的文化氛围，拟筹备组建文体活动俱乐部。现将有关事项通知如下：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一、拟组建俱乐部名称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仿宋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（一）河南省科学院（科高集团）乒乓球俱乐部；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仿宋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（二）河南省科学院（科高集团）羽毛球俱乐部；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仿宋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（三）河南省科学院（科高集团）摄影俱乐部；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仿宋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（四）河南省科学院（科高集团）棋牌俱乐部；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（五）河南省科学院（科高集团）篮球俱乐部；  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（六）河南省科学院（科高集团）声乐俱乐部； 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（七）河南省科学院（科高集团）书法绘画俱乐部。</w:t>
      </w:r>
      <w:r>
        <w:rPr>
          <w:rFonts w:ascii="仿宋" w:eastAsia="仿宋" w:hAnsi="仿宋" w:hint="eastAsia"/>
          <w:i/>
          <w:iCs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二、参加资格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（一）院属单位工会会员；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（二）遵纪守法，无不良嗜好；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（三）身体健康；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（四）热爱并对所报项目有一定技术基础。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三、组建形式</w:t>
      </w:r>
    </w:p>
    <w:p w:rsidR="00316182" w:rsidRDefault="00316182" w:rsidP="00316182">
      <w:pPr>
        <w:adjustRightInd w:val="0"/>
        <w:snapToGrid w:val="0"/>
        <w:spacing w:line="5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各文体俱乐部依托承办单位、协办单位组建，俱乐部实行会员制，集体项目实行团体会员制。俱乐部实行主任集体负责制，设主任1名、副主任若干名，秘书长1名，副秘书长若干名，上述人选，由民主协商推荐产生，报院工会审批。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四、报名方式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（一）工会会员可根据个人兴趣爱好，自愿报名。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（二）每人限报两项。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（三）认真填写《河南省科学院（科高集团）文体俱乐部申请表》（附件），并将《申请表》、《汇总表》纸质版、电子版交本单位工会组织分类统一上报。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(四)篮球等集体项目，以单位组建或自愿联合组建，集体报名参加。</w:t>
      </w:r>
    </w:p>
    <w:p w:rsidR="00316182" w:rsidRDefault="00316182" w:rsidP="0031618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五、运行管理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（一）组织性质。各俱乐部是工会民间组织，是职工自愿参与的业余组织。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（二）组建原则。院（科高集团）工会将按照《工会法》，本着实事求是的精神，以服务广大工会会员为宗旨，根据报名</w:t>
      </w:r>
      <w:r>
        <w:rPr>
          <w:rFonts w:ascii="仿宋" w:eastAsia="仿宋" w:hAnsi="仿宋" w:hint="eastAsia"/>
          <w:sz w:val="32"/>
          <w:szCs w:val="32"/>
        </w:rPr>
        <w:lastRenderedPageBreak/>
        <w:t>情况，成熟一个组建一个。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（三）活动开展。各俱乐部要制定俱乐部章程，根据会员要求和意见，适时组织会员参加各种文体项目训练，参加上级、友好单位或其它民间团体组织的比赛及交流活动。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（四）组织管理。发挥院直属单位各方面优势，依托直属单位人才、场地等方面资源，进行管理、组织活动。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（五）管理规则。在院（科高集团）工会的指导下，由各俱乐部具体制定，报院（科高集团）工会备案。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bCs/>
          <w:i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（六）活动经费。</w:t>
      </w:r>
      <w:r>
        <w:rPr>
          <w:rFonts w:ascii="仿宋" w:eastAsia="仿宋" w:hAnsi="仿宋" w:hint="eastAsia"/>
          <w:bCs/>
          <w:iCs/>
          <w:sz w:val="32"/>
          <w:szCs w:val="32"/>
        </w:rPr>
        <w:t>由各俱乐部统筹，院（科高集团）工会给以适当补贴。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请院属单位工会积极组织报名，于6月20日前报名</w:t>
      </w:r>
      <w:proofErr w:type="gramStart"/>
      <w:r>
        <w:rPr>
          <w:rFonts w:ascii="仿宋" w:eastAsia="仿宋" w:hAnsi="仿宋" w:hint="eastAsia"/>
          <w:sz w:val="32"/>
          <w:szCs w:val="32"/>
        </w:rPr>
        <w:t>表报至院工会</w:t>
      </w:r>
      <w:proofErr w:type="gramEnd"/>
      <w:r>
        <w:rPr>
          <w:rFonts w:ascii="仿宋" w:eastAsia="仿宋" w:hAnsi="仿宋" w:hint="eastAsia"/>
          <w:sz w:val="32"/>
          <w:szCs w:val="32"/>
        </w:rPr>
        <w:t>。院（科高集团）工会将根据报名情况，与相关单位沟通协商，分批组建俱乐部。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联系人：马家</w:t>
      </w:r>
      <w:proofErr w:type="gramStart"/>
      <w:r>
        <w:rPr>
          <w:rFonts w:ascii="仿宋" w:eastAsia="仿宋" w:hAnsi="仿宋" w:hint="eastAsia"/>
          <w:sz w:val="32"/>
          <w:szCs w:val="32"/>
        </w:rPr>
        <w:t>轩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 majx2008@126.com</w:t>
      </w:r>
    </w:p>
    <w:p w:rsidR="00316182" w:rsidRDefault="00316182" w:rsidP="00316182">
      <w:pPr>
        <w:adjustRightInd w:val="0"/>
        <w:snapToGrid w:val="0"/>
        <w:spacing w:line="58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16182" w:rsidRDefault="00316182" w:rsidP="00316182">
      <w:pPr>
        <w:adjustRightInd w:val="0"/>
        <w:snapToGrid w:val="0"/>
        <w:spacing w:line="58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附件：河南省科学院（科高集团）文体俱乐部申请表、汇</w:t>
      </w:r>
    </w:p>
    <w:p w:rsidR="00316182" w:rsidRDefault="00316182" w:rsidP="00316182">
      <w:pPr>
        <w:adjustRightInd w:val="0"/>
        <w:snapToGrid w:val="0"/>
        <w:spacing w:line="580" w:lineRule="exact"/>
        <w:ind w:leftChars="304" w:left="638" w:firstLineChars="300" w:firstLine="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总表、联系表</w:t>
      </w:r>
    </w:p>
    <w:p w:rsidR="00316182" w:rsidRDefault="00316182" w:rsidP="00316182">
      <w:pPr>
        <w:adjustRightInd w:val="0"/>
        <w:snapToGrid w:val="0"/>
        <w:spacing w:line="580" w:lineRule="exact"/>
        <w:ind w:leftChars="304" w:left="638" w:firstLineChars="600" w:firstLine="1920"/>
        <w:rPr>
          <w:rFonts w:ascii="仿宋" w:eastAsia="仿宋" w:hAnsi="仿宋" w:hint="eastAsia"/>
          <w:sz w:val="32"/>
          <w:szCs w:val="32"/>
        </w:rPr>
      </w:pPr>
    </w:p>
    <w:p w:rsidR="00316182" w:rsidRDefault="00316182" w:rsidP="00316182">
      <w:pPr>
        <w:adjustRightInd w:val="0"/>
        <w:snapToGrid w:val="0"/>
        <w:spacing w:line="580" w:lineRule="exact"/>
        <w:ind w:leftChars="304" w:left="638" w:firstLineChars="600" w:firstLine="1920"/>
        <w:rPr>
          <w:rFonts w:ascii="仿宋" w:eastAsia="仿宋" w:hAnsi="仿宋" w:hint="eastAsia"/>
          <w:sz w:val="32"/>
          <w:szCs w:val="32"/>
        </w:rPr>
      </w:pPr>
    </w:p>
    <w:p w:rsidR="00316182" w:rsidRDefault="00316182" w:rsidP="00316182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pacing w:val="-20"/>
          <w:sz w:val="32"/>
          <w:szCs w:val="32"/>
        </w:rPr>
        <w:t>河南省科学院工会工作委员会    河南省科高集团工会委员会</w:t>
      </w:r>
    </w:p>
    <w:p w:rsidR="00316182" w:rsidRDefault="00316182" w:rsidP="00316182">
      <w:pPr>
        <w:adjustRightInd w:val="0"/>
        <w:snapToGrid w:val="0"/>
        <w:spacing w:line="58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2018年6月1日</w:t>
      </w:r>
    </w:p>
    <w:p w:rsidR="00316182" w:rsidRDefault="00316182" w:rsidP="00316182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316182" w:rsidRDefault="00316182" w:rsidP="00316182">
      <w:pPr>
        <w:jc w:val="center"/>
        <w:rPr>
          <w:rFonts w:ascii="方正小标宋简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河南省</w:t>
      </w:r>
      <w:r>
        <w:rPr>
          <w:rFonts w:ascii="方正小标宋简体" w:hAnsi="方正小标宋简体" w:hint="eastAsia"/>
          <w:sz w:val="36"/>
          <w:szCs w:val="36"/>
        </w:rPr>
        <w:t>科学院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方正小标宋简体" w:hAnsi="方正小标宋简体" w:hint="eastAsia"/>
          <w:sz w:val="36"/>
          <w:szCs w:val="36"/>
        </w:rPr>
        <w:t>科高集团）</w:t>
      </w:r>
      <w:r>
        <w:rPr>
          <w:rFonts w:ascii="方正小标宋简体" w:hAnsi="方正小标宋简体"/>
          <w:sz w:val="36"/>
          <w:szCs w:val="36"/>
        </w:rPr>
        <w:t>文体俱乐部会员申请表</w:t>
      </w:r>
    </w:p>
    <w:tbl>
      <w:tblPr>
        <w:tblW w:w="0" w:type="auto"/>
        <w:jc w:val="center"/>
        <w:tblLayout w:type="fixed"/>
        <w:tblLook w:val="0000"/>
      </w:tblPr>
      <w:tblGrid>
        <w:gridCol w:w="892"/>
        <w:gridCol w:w="330"/>
        <w:gridCol w:w="420"/>
        <w:gridCol w:w="1674"/>
        <w:gridCol w:w="418"/>
        <w:gridCol w:w="490"/>
        <w:gridCol w:w="346"/>
        <w:gridCol w:w="559"/>
        <w:gridCol w:w="582"/>
        <w:gridCol w:w="1092"/>
        <w:gridCol w:w="1584"/>
      </w:tblGrid>
      <w:tr w:rsidR="00316182" w:rsidTr="0014532D">
        <w:trPr>
          <w:trHeight w:val="843"/>
          <w:jc w:val="center"/>
        </w:trPr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</w:p>
        </w:tc>
      </w:tr>
      <w:tr w:rsidR="00316182" w:rsidTr="0014532D">
        <w:trPr>
          <w:trHeight w:val="968"/>
          <w:jc w:val="center"/>
        </w:trPr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职务或职称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center"/>
              <w:rPr>
                <w:rFonts w:hint="eastAsia"/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所在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单位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z w:val="30"/>
                <w:szCs w:val="30"/>
              </w:rPr>
            </w:pPr>
          </w:p>
        </w:tc>
      </w:tr>
      <w:tr w:rsidR="00316182" w:rsidTr="0014532D">
        <w:trPr>
          <w:trHeight w:val="672"/>
          <w:jc w:val="center"/>
        </w:trPr>
        <w:tc>
          <w:tcPr>
            <w:tcW w:w="12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联系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电话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手机：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电子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邮箱</w:t>
            </w:r>
          </w:p>
        </w:tc>
        <w:tc>
          <w:tcPr>
            <w:tcW w:w="26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</w:p>
        </w:tc>
      </w:tr>
      <w:tr w:rsidR="00316182" w:rsidTr="0014532D">
        <w:trPr>
          <w:trHeight w:val="632"/>
          <w:jc w:val="center"/>
        </w:trPr>
        <w:tc>
          <w:tcPr>
            <w:tcW w:w="12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widowControl/>
              <w:jc w:val="left"/>
              <w:rPr>
                <w:spacing w:val="-20"/>
                <w:sz w:val="30"/>
                <w:szCs w:val="30"/>
              </w:rPr>
            </w:pP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办公室：</w:t>
            </w:r>
          </w:p>
        </w:tc>
        <w:tc>
          <w:tcPr>
            <w:tcW w:w="11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widowControl/>
              <w:jc w:val="left"/>
              <w:rPr>
                <w:spacing w:val="-20"/>
                <w:sz w:val="30"/>
                <w:szCs w:val="30"/>
              </w:rPr>
            </w:pPr>
          </w:p>
        </w:tc>
        <w:tc>
          <w:tcPr>
            <w:tcW w:w="267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widowControl/>
              <w:jc w:val="left"/>
              <w:rPr>
                <w:spacing w:val="-20"/>
                <w:sz w:val="30"/>
                <w:szCs w:val="30"/>
              </w:rPr>
            </w:pPr>
          </w:p>
        </w:tc>
      </w:tr>
      <w:tr w:rsidR="00316182" w:rsidTr="0014532D">
        <w:trPr>
          <w:trHeight w:val="1219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爱好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特长</w:t>
            </w: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</w:p>
        </w:tc>
      </w:tr>
      <w:tr w:rsidR="00316182" w:rsidTr="0014532D">
        <w:trPr>
          <w:trHeight w:val="734"/>
          <w:jc w:val="center"/>
        </w:trPr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参加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俱乐部</w:t>
            </w: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</w:p>
        </w:tc>
      </w:tr>
      <w:tr w:rsidR="00316182" w:rsidTr="0014532D">
        <w:trPr>
          <w:trHeight w:val="844"/>
          <w:jc w:val="center"/>
        </w:trPr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widowControl/>
              <w:jc w:val="left"/>
              <w:rPr>
                <w:spacing w:val="-20"/>
                <w:sz w:val="30"/>
                <w:szCs w:val="30"/>
              </w:rPr>
            </w:pP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</w:p>
        </w:tc>
      </w:tr>
      <w:tr w:rsidR="00316182" w:rsidTr="0014532D">
        <w:trPr>
          <w:trHeight w:val="2541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34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对</w:t>
            </w:r>
          </w:p>
          <w:p w:rsidR="00316182" w:rsidRDefault="00316182" w:rsidP="0014532D">
            <w:pPr>
              <w:spacing w:line="34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俱</w:t>
            </w:r>
          </w:p>
          <w:p w:rsidR="00316182" w:rsidRDefault="00316182" w:rsidP="0014532D">
            <w:pPr>
              <w:spacing w:line="34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乐</w:t>
            </w:r>
          </w:p>
          <w:p w:rsidR="00316182" w:rsidRDefault="00316182" w:rsidP="0014532D">
            <w:pPr>
              <w:spacing w:line="34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部</w:t>
            </w:r>
          </w:p>
          <w:p w:rsidR="00316182" w:rsidRDefault="00316182" w:rsidP="0014532D">
            <w:pPr>
              <w:spacing w:line="34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的</w:t>
            </w:r>
          </w:p>
          <w:p w:rsidR="00316182" w:rsidRDefault="00316182" w:rsidP="0014532D">
            <w:pPr>
              <w:spacing w:line="34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建</w:t>
            </w:r>
          </w:p>
          <w:p w:rsidR="00316182" w:rsidRDefault="00316182" w:rsidP="0014532D">
            <w:pPr>
              <w:spacing w:line="34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议</w:t>
            </w: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16182" w:rsidTr="0014532D">
        <w:trPr>
          <w:trHeight w:val="176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本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单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位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意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见</w:t>
            </w: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</w:p>
          <w:p w:rsidR="00316182" w:rsidRDefault="00316182" w:rsidP="0014532D">
            <w:pPr>
              <w:jc w:val="center"/>
              <w:rPr>
                <w:spacing w:val="-20"/>
                <w:sz w:val="30"/>
                <w:szCs w:val="30"/>
              </w:rPr>
            </w:pPr>
          </w:p>
          <w:p w:rsidR="00316182" w:rsidRDefault="00316182" w:rsidP="0014532D">
            <w:pPr>
              <w:ind w:firstLineChars="100" w:firstLine="260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工会负责人签字：</w:t>
            </w:r>
            <w:r>
              <w:rPr>
                <w:rFonts w:hint="eastAsia"/>
                <w:spacing w:val="-20"/>
                <w:sz w:val="30"/>
                <w:szCs w:val="30"/>
              </w:rPr>
              <w:t xml:space="preserve">                </w:t>
            </w:r>
            <w:r>
              <w:rPr>
                <w:rFonts w:hint="eastAsia"/>
                <w:spacing w:val="-20"/>
                <w:sz w:val="30"/>
                <w:szCs w:val="30"/>
              </w:rPr>
              <w:t>盖章：</w:t>
            </w:r>
          </w:p>
        </w:tc>
      </w:tr>
      <w:tr w:rsidR="00316182" w:rsidTr="0014532D">
        <w:trPr>
          <w:trHeight w:val="1387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备</w:t>
            </w:r>
          </w:p>
          <w:p w:rsidR="00316182" w:rsidRDefault="00316182" w:rsidP="0014532D">
            <w:pPr>
              <w:spacing w:line="0" w:lineRule="atLeas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注</w:t>
            </w: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spacing w:line="480" w:lineRule="auto"/>
              <w:jc w:val="left"/>
              <w:rPr>
                <w:b/>
                <w:bCs/>
                <w:spacing w:val="40"/>
                <w:sz w:val="36"/>
                <w:szCs w:val="36"/>
                <w:u w:val="single"/>
              </w:rPr>
            </w:pPr>
          </w:p>
        </w:tc>
      </w:tr>
    </w:tbl>
    <w:p w:rsidR="00316182" w:rsidRDefault="00316182" w:rsidP="00316182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16182" w:rsidRDefault="00316182" w:rsidP="00316182">
      <w:pPr>
        <w:ind w:firstLineChars="300" w:firstLine="1320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河南</w:t>
      </w:r>
      <w:r>
        <w:rPr>
          <w:rFonts w:ascii="方正小标宋简体" w:hAnsi="方正小标宋简体" w:hint="eastAsia"/>
          <w:sz w:val="44"/>
          <w:szCs w:val="44"/>
        </w:rPr>
        <w:t>省科学院（科高集团）</w:t>
      </w:r>
    </w:p>
    <w:p w:rsidR="00316182" w:rsidRDefault="00316182" w:rsidP="00316182">
      <w:pPr>
        <w:ind w:firstLineChars="400" w:firstLine="1760"/>
        <w:rPr>
          <w:rFonts w:asci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俱乐部</w:t>
      </w:r>
      <w:r>
        <w:rPr>
          <w:rFonts w:ascii="方正小标宋简体" w:hAnsi="方正小标宋简体" w:hint="eastAsia"/>
          <w:sz w:val="44"/>
          <w:szCs w:val="44"/>
        </w:rPr>
        <w:t>报名</w:t>
      </w:r>
      <w:r>
        <w:rPr>
          <w:rFonts w:ascii="方正小标宋简体" w:hAnsi="方正小标宋简体"/>
          <w:sz w:val="44"/>
          <w:szCs w:val="44"/>
        </w:rPr>
        <w:t>汇总表</w:t>
      </w:r>
    </w:p>
    <w:p w:rsidR="00316182" w:rsidRDefault="00316182" w:rsidP="00316182">
      <w:pPr>
        <w:spacing w:line="720" w:lineRule="auto"/>
        <w:rPr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单位名称</w:t>
      </w:r>
    </w:p>
    <w:tbl>
      <w:tblPr>
        <w:tblW w:w="0" w:type="auto"/>
        <w:tblLayout w:type="fixed"/>
        <w:tblLook w:val="0000"/>
      </w:tblPr>
      <w:tblGrid>
        <w:gridCol w:w="534"/>
        <w:gridCol w:w="1275"/>
        <w:gridCol w:w="567"/>
        <w:gridCol w:w="1418"/>
        <w:gridCol w:w="2126"/>
        <w:gridCol w:w="2602"/>
      </w:tblGrid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  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  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俱乐部名称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联系电话及邮箱</w:t>
            </w: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316182" w:rsidTr="001453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182" w:rsidRDefault="00316182" w:rsidP="0014532D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16182" w:rsidRDefault="00316182" w:rsidP="00316182">
      <w:pPr>
        <w:widowControl/>
        <w:jc w:val="left"/>
        <w:rPr>
          <w:rFonts w:ascii="楷体" w:eastAsia="楷体" w:hAnsi="楷体"/>
          <w:sz w:val="32"/>
          <w:szCs w:val="32"/>
        </w:rPr>
        <w:sectPr w:rsidR="00316182">
          <w:footerReference w:type="default" r:id="rId6"/>
          <w:pgSz w:w="11906" w:h="16838"/>
          <w:pgMar w:top="1984" w:right="1587" w:bottom="1701" w:left="1587" w:header="720" w:footer="720" w:gutter="0"/>
          <w:cols w:space="720"/>
          <w:docGrid w:type="lines" w:linePitch="312"/>
        </w:sectPr>
      </w:pPr>
    </w:p>
    <w:p w:rsidR="00316182" w:rsidRDefault="00316182" w:rsidP="00316182">
      <w:pPr>
        <w:spacing w:line="720" w:lineRule="auto"/>
        <w:ind w:firstLineChars="150" w:firstLine="4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316182" w:rsidRDefault="00316182" w:rsidP="00316182">
      <w:pPr>
        <w:spacing w:line="720" w:lineRule="auto"/>
        <w:jc w:val="center"/>
        <w:rPr>
          <w:rFonts w:ascii="方正小标宋简体" w:hAnsi="楷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河南省</w:t>
      </w:r>
      <w:r>
        <w:rPr>
          <w:rFonts w:ascii="方正小标宋简体" w:hAnsi="方正小标宋简体" w:hint="eastAsia"/>
          <w:sz w:val="44"/>
          <w:szCs w:val="44"/>
        </w:rPr>
        <w:t>科学院（科高集团）</w:t>
      </w:r>
      <w:r>
        <w:rPr>
          <w:rFonts w:ascii="方正小标宋简体" w:hAnsi="方正小标宋简体"/>
          <w:sz w:val="44"/>
          <w:szCs w:val="44"/>
        </w:rPr>
        <w:t>拟组建文体俱乐部联系表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863"/>
        <w:gridCol w:w="2364"/>
        <w:gridCol w:w="4961"/>
        <w:gridCol w:w="1134"/>
        <w:gridCol w:w="1985"/>
        <w:gridCol w:w="3543"/>
      </w:tblGrid>
      <w:tr w:rsidR="00316182" w:rsidTr="0014532D">
        <w:trPr>
          <w:trHeight w:val="80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俱乐部名称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</w:tr>
      <w:tr w:rsidR="00316182" w:rsidTr="0014532D">
        <w:trPr>
          <w:trHeight w:val="51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316182" w:rsidTr="0014532D">
        <w:trPr>
          <w:trHeight w:val="53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spacing w:line="580" w:lineRule="exac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316182" w:rsidTr="0014532D">
        <w:trPr>
          <w:trHeight w:val="54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316182" w:rsidTr="0014532D">
        <w:trPr>
          <w:trHeight w:val="574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316182" w:rsidTr="0014532D">
        <w:trPr>
          <w:trHeight w:val="52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316182" w:rsidTr="0014532D">
        <w:trPr>
          <w:trHeight w:val="59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</w:p>
        </w:tc>
      </w:tr>
      <w:tr w:rsidR="00316182" w:rsidTr="0014532D">
        <w:trPr>
          <w:trHeight w:val="59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82" w:rsidRDefault="00316182" w:rsidP="0014532D">
            <w:pPr>
              <w:rPr>
                <w:rFonts w:ascii="方正小标宋简体"/>
                <w:kern w:val="2"/>
                <w:sz w:val="30"/>
                <w:szCs w:val="30"/>
              </w:rPr>
            </w:pPr>
          </w:p>
        </w:tc>
      </w:tr>
    </w:tbl>
    <w:p w:rsidR="00316182" w:rsidRDefault="00316182" w:rsidP="00316182">
      <w:pPr>
        <w:spacing w:line="720" w:lineRule="auto"/>
        <w:ind w:firstLineChars="150" w:firstLine="315"/>
        <w:sectPr w:rsidR="00316182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page" w:tblpX="1517" w:tblpY="14797"/>
        <w:tblW w:w="0" w:type="auto"/>
        <w:tblBorders>
          <w:top w:val="single" w:sz="2" w:space="0" w:color="000000"/>
          <w:bottom w:val="single" w:sz="4" w:space="0" w:color="auto"/>
          <w:insideH w:val="single" w:sz="2" w:space="0" w:color="000000"/>
          <w:insideV w:val="single" w:sz="4" w:space="0" w:color="auto"/>
        </w:tblBorders>
        <w:tblLayout w:type="fixed"/>
        <w:tblLook w:val="0000"/>
      </w:tblPr>
      <w:tblGrid>
        <w:gridCol w:w="9116"/>
      </w:tblGrid>
      <w:tr w:rsidR="00316182" w:rsidTr="0014532D">
        <w:trPr>
          <w:trHeight w:val="439"/>
        </w:trPr>
        <w:tc>
          <w:tcPr>
            <w:tcW w:w="9116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</w:tcPr>
          <w:p w:rsidR="00316182" w:rsidRDefault="00316182" w:rsidP="0014532D">
            <w:pPr>
              <w:tabs>
                <w:tab w:val="left" w:pos="7455"/>
              </w:tabs>
              <w:spacing w:line="4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30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lastRenderedPageBreak/>
              <w:t>河南科高产业集团有限责任公司工会          2018年6月1日印发</w:t>
            </w:r>
          </w:p>
        </w:tc>
      </w:tr>
    </w:tbl>
    <w:p w:rsidR="00316182" w:rsidRDefault="00316182" w:rsidP="00316182">
      <w:pPr>
        <w:spacing w:line="720" w:lineRule="auto"/>
        <w:ind w:firstLineChars="150" w:firstLine="315"/>
      </w:pPr>
    </w:p>
    <w:p w:rsidR="0076420C" w:rsidRPr="00316182" w:rsidRDefault="0076420C" w:rsidP="00316182"/>
    <w:sectPr w:rsidR="0076420C" w:rsidRPr="003161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D7" w:rsidRDefault="005156D7" w:rsidP="004E685C">
      <w:r>
        <w:separator/>
      </w:r>
    </w:p>
  </w:endnote>
  <w:endnote w:type="continuationSeparator" w:id="0">
    <w:p w:rsidR="005156D7" w:rsidRDefault="005156D7" w:rsidP="004E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82" w:rsidRDefault="00316182">
    <w:pPr>
      <w:pStyle w:val="a4"/>
      <w:rPr>
        <w:sz w:val="28"/>
        <w:szCs w:val="28"/>
      </w:rPr>
    </w:pPr>
    <w:r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316182" w:rsidRDefault="00316182">
                <w:pPr>
                  <w:pStyle w:val="a4"/>
                  <w:rPr>
                    <w:rFonts w:eastAsia="宋体" w:hint="eastAsia"/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D7" w:rsidRDefault="005156D7" w:rsidP="004E685C">
      <w:r>
        <w:separator/>
      </w:r>
    </w:p>
  </w:footnote>
  <w:footnote w:type="continuationSeparator" w:id="0">
    <w:p w:rsidR="005156D7" w:rsidRDefault="005156D7" w:rsidP="004E6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85C"/>
    <w:rsid w:val="00316182"/>
    <w:rsid w:val="004E685C"/>
    <w:rsid w:val="005156D7"/>
    <w:rsid w:val="005373F4"/>
    <w:rsid w:val="0076420C"/>
    <w:rsid w:val="00D4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5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8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85C"/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31618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3</cp:revision>
  <dcterms:created xsi:type="dcterms:W3CDTF">2018-06-12T08:26:00Z</dcterms:created>
  <dcterms:modified xsi:type="dcterms:W3CDTF">2018-06-12T08:40:00Z</dcterms:modified>
</cp:coreProperties>
</file>